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4C7C" w:rsidRPr="00B5332A" w:rsidRDefault="00137C59" w:rsidP="005F3BB2">
      <w:pPr>
        <w:pStyle w:val="berschrift1"/>
        <w:ind w:firstLine="0"/>
        <w:jc w:val="center"/>
        <w:rPr>
          <w:rFonts w:ascii="Tahoma" w:hAnsi="Tahoma" w:cs="Tahoma"/>
          <w:spacing w:val="6"/>
        </w:rPr>
      </w:pPr>
      <w:r>
        <w:rPr>
          <w:noProof/>
          <w:spacing w:val="6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-1388745</wp:posOffset>
                </wp:positionH>
                <wp:positionV relativeFrom="paragraph">
                  <wp:posOffset>-717550</wp:posOffset>
                </wp:positionV>
                <wp:extent cx="1257300" cy="10172700"/>
                <wp:effectExtent l="3810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017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C7C" w:rsidRDefault="000F4C7C">
                            <w:pPr>
                              <w:pStyle w:val="berschrift2"/>
                              <w:rPr>
                                <w:spacing w:val="100"/>
                                <w:w w:val="130"/>
                                <w:sz w:val="140"/>
                              </w:rPr>
                            </w:pPr>
                            <w:r>
                              <w:rPr>
                                <w:spacing w:val="100"/>
                                <w:w w:val="130"/>
                                <w:sz w:val="140"/>
                              </w:rPr>
                              <w:t>Pressemitteilung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9.35pt;margin-top:-56.5pt;width:99pt;height:80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" filled="f" stroked="f">
                <v:textbox style="layout-flow:vertical;mso-layout-flow-alt:bottom-to-top">
                  <w:txbxContent>
                    <w:p w:rsidR="000F4C7C" w:rsidRDefault="000F4C7C">
                      <w:pPr>
                        <w:pStyle w:val="berschrift2"/>
                        <w:rPr>
                          <w:spacing w:val="100"/>
                          <w:w w:val="130"/>
                          <w:sz w:val="140"/>
                        </w:rPr>
                      </w:pPr>
                      <w:r>
                        <w:rPr>
                          <w:spacing w:val="100"/>
                          <w:w w:val="130"/>
                          <w:sz w:val="140"/>
                        </w:rPr>
                        <w:t>Pressemitteilung</w:t>
                      </w:r>
                    </w:p>
                  </w:txbxContent>
                </v:textbox>
              </v:shape>
            </w:pict>
          </mc:Fallback>
        </mc:AlternateContent>
      </w:r>
    </w:p>
    <w:p w:rsidR="00226210" w:rsidRPr="00B5332A" w:rsidRDefault="005F3BB2" w:rsidP="00224D39">
      <w:pPr>
        <w:rPr>
          <w:rFonts w:ascii="Tahoma" w:hAnsi="Tahoma" w:cs="Tahoma"/>
          <w:spacing w:val="-10"/>
        </w:rPr>
      </w:pPr>
      <w:r>
        <w:rPr>
          <w:rFonts w:ascii="Tahoma" w:hAnsi="Tahoma" w:cs="Tahoma"/>
          <w:noProof/>
          <w:spacing w:val="-10"/>
          <w:sz w:val="20"/>
        </w:rPr>
        <w:drawing>
          <wp:inline distT="0" distB="0" distL="0" distR="0">
            <wp:extent cx="2006600" cy="901700"/>
            <wp:effectExtent l="19050" t="0" r="0" b="0"/>
            <wp:docPr id="3" name="Bild 3" descr="J:\__Abfallwirtschaft\Öffentlichkeitsarbeit\Logos_AWB\aktuelles Logo\AWB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__Abfallwirtschaft\Öffentlichkeitsarbeit\Logos_AWB\aktuelles Logo\AWB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081" w:rsidRDefault="00B5332A" w:rsidP="005F3BB2">
      <w:pPr>
        <w:tabs>
          <w:tab w:val="right" w:pos="8789"/>
        </w:tabs>
        <w:rPr>
          <w:rFonts w:ascii="Tahoma" w:hAnsi="Tahoma" w:cs="Tahoma"/>
          <w:spacing w:val="-10"/>
        </w:rPr>
        <w:sectPr w:rsidR="00E92081" w:rsidSect="005F3BB2">
          <w:headerReference w:type="even" r:id="rId9"/>
          <w:headerReference w:type="default" r:id="rId10"/>
          <w:pgSz w:w="11906" w:h="16838" w:code="9"/>
          <w:pgMar w:top="1134" w:right="849" w:bottom="851" w:left="2268" w:header="720" w:footer="720" w:gutter="0"/>
          <w:cols w:space="720"/>
          <w:formProt w:val="0"/>
          <w:titlePg/>
        </w:sectPr>
      </w:pPr>
      <w:r w:rsidRPr="00E5004C">
        <w:rPr>
          <w:rFonts w:ascii="Tahoma" w:hAnsi="Tahoma" w:cs="Tahoma"/>
          <w:spacing w:val="-10"/>
        </w:rPr>
        <w:t>Abfallwirtschaftsbetrieb des Landkreises Göppingen</w:t>
      </w:r>
      <w:r w:rsidR="000F4C7C" w:rsidRPr="00E5004C">
        <w:rPr>
          <w:rFonts w:ascii="Tahoma" w:hAnsi="Tahoma" w:cs="Tahoma"/>
          <w:spacing w:val="-10"/>
        </w:rPr>
        <w:tab/>
      </w:r>
      <w:r w:rsidR="005F3BB2">
        <w:rPr>
          <w:rFonts w:ascii="Tahoma" w:hAnsi="Tahoma" w:cs="Tahoma"/>
          <w:spacing w:val="-10"/>
        </w:rPr>
        <w:fldChar w:fldCharType="begin"/>
      </w:r>
      <w:r w:rsidR="005F3BB2">
        <w:rPr>
          <w:rFonts w:ascii="Tahoma" w:hAnsi="Tahoma" w:cs="Tahoma"/>
          <w:spacing w:val="-10"/>
        </w:rPr>
        <w:instrText xml:space="preserve"> TIME \@ "dd.MM.yyyy" </w:instrText>
      </w:r>
      <w:r w:rsidR="005F3BB2">
        <w:rPr>
          <w:rFonts w:ascii="Tahoma" w:hAnsi="Tahoma" w:cs="Tahoma"/>
          <w:spacing w:val="-10"/>
        </w:rPr>
        <w:fldChar w:fldCharType="separate"/>
      </w:r>
      <w:r w:rsidR="007C7F68">
        <w:rPr>
          <w:rFonts w:ascii="Tahoma" w:hAnsi="Tahoma" w:cs="Tahoma"/>
          <w:noProof/>
          <w:spacing w:val="-10"/>
        </w:rPr>
        <w:t>02.02.2021</w:t>
      </w:r>
      <w:r w:rsidR="005F3BB2">
        <w:rPr>
          <w:rFonts w:ascii="Tahoma" w:hAnsi="Tahoma" w:cs="Tahoma"/>
          <w:spacing w:val="-10"/>
        </w:rPr>
        <w:fldChar w:fldCharType="end"/>
      </w:r>
    </w:p>
    <w:p w:rsidR="000F4C7C" w:rsidRPr="00E5004C" w:rsidRDefault="000F4C7C" w:rsidP="00B5332A">
      <w:pPr>
        <w:rPr>
          <w:rFonts w:ascii="Tahoma" w:hAnsi="Tahoma" w:cs="Tahoma"/>
          <w:spacing w:val="-10"/>
        </w:rPr>
      </w:pPr>
    </w:p>
    <w:p w:rsidR="000F4C7C" w:rsidRPr="005F3BB2" w:rsidRDefault="00C6126E">
      <w:pPr>
        <w:ind w:firstLine="708"/>
        <w:jc w:val="right"/>
        <w:rPr>
          <w:rFonts w:ascii="Tahoma" w:hAnsi="Tahoma" w:cs="Tahoma"/>
          <w:spacing w:val="-10"/>
          <w:sz w:val="20"/>
        </w:rPr>
      </w:pPr>
      <w:r>
        <w:rPr>
          <w:rFonts w:ascii="Tahoma" w:hAnsi="Tahoma" w:cs="Tahoma"/>
          <w:spacing w:val="-10"/>
          <w:sz w:val="20"/>
        </w:rPr>
        <w:t>Allgemeiner Pressekontakt:</w:t>
      </w:r>
    </w:p>
    <w:p w:rsidR="000F4C7C" w:rsidRPr="005F3BB2" w:rsidRDefault="005F3BB2">
      <w:pPr>
        <w:ind w:firstLine="708"/>
        <w:jc w:val="right"/>
        <w:rPr>
          <w:rFonts w:ascii="Tahoma" w:hAnsi="Tahoma" w:cs="Tahoma"/>
          <w:spacing w:val="-10"/>
          <w:sz w:val="20"/>
        </w:rPr>
      </w:pPr>
      <w:bookmarkStart w:id="1" w:name="Text9"/>
      <w:r w:rsidRPr="005F3BB2">
        <w:rPr>
          <w:rFonts w:ascii="Tahoma" w:hAnsi="Tahoma" w:cs="Tahoma"/>
          <w:spacing w:val="-10"/>
          <w:sz w:val="20"/>
        </w:rPr>
        <w:t xml:space="preserve">Herr </w:t>
      </w:r>
      <w:bookmarkEnd w:id="1"/>
      <w:r w:rsidR="00137C59">
        <w:rPr>
          <w:rFonts w:ascii="Tahoma" w:hAnsi="Tahoma" w:cs="Tahoma"/>
          <w:spacing w:val="-10"/>
          <w:sz w:val="20"/>
        </w:rPr>
        <w:t>Kurzschenkel</w:t>
      </w:r>
    </w:p>
    <w:p w:rsidR="000F4C7C" w:rsidRPr="005F3BB2" w:rsidRDefault="000F4C7C">
      <w:pPr>
        <w:ind w:firstLine="708"/>
        <w:jc w:val="right"/>
        <w:rPr>
          <w:rFonts w:ascii="Tahoma" w:hAnsi="Tahoma" w:cs="Tahoma"/>
          <w:spacing w:val="-10"/>
          <w:sz w:val="20"/>
        </w:rPr>
      </w:pPr>
      <w:r w:rsidRPr="005F3BB2">
        <w:rPr>
          <w:rFonts w:ascii="Tahoma" w:hAnsi="Tahoma" w:cs="Tahoma"/>
          <w:spacing w:val="-10"/>
          <w:sz w:val="20"/>
        </w:rPr>
        <w:t xml:space="preserve">Tel.: </w:t>
      </w:r>
      <w:r w:rsidR="00B5332A" w:rsidRPr="005F3BB2">
        <w:rPr>
          <w:rFonts w:ascii="Tahoma" w:hAnsi="Tahoma" w:cs="Tahoma"/>
          <w:spacing w:val="-10"/>
          <w:sz w:val="20"/>
        </w:rPr>
        <w:t>07161/202-</w:t>
      </w:r>
      <w:r w:rsidR="005F3BB2" w:rsidRPr="005F3BB2">
        <w:rPr>
          <w:rFonts w:ascii="Tahoma" w:hAnsi="Tahoma" w:cs="Tahoma"/>
          <w:spacing w:val="-10"/>
          <w:sz w:val="20"/>
        </w:rPr>
        <w:t>7700</w:t>
      </w:r>
    </w:p>
    <w:p w:rsidR="000F4C7C" w:rsidRPr="005F3BB2" w:rsidRDefault="000F4C7C">
      <w:pPr>
        <w:ind w:firstLine="708"/>
        <w:jc w:val="right"/>
        <w:rPr>
          <w:rFonts w:ascii="Tahoma" w:hAnsi="Tahoma" w:cs="Tahoma"/>
          <w:spacing w:val="-10"/>
          <w:sz w:val="20"/>
        </w:rPr>
      </w:pPr>
      <w:r w:rsidRPr="005F3BB2">
        <w:rPr>
          <w:rFonts w:ascii="Tahoma" w:hAnsi="Tahoma" w:cs="Tahoma"/>
          <w:spacing w:val="-10"/>
          <w:sz w:val="20"/>
        </w:rPr>
        <w:t xml:space="preserve">Fax: </w:t>
      </w:r>
      <w:r w:rsidR="00B5332A" w:rsidRPr="005F3BB2">
        <w:rPr>
          <w:rFonts w:ascii="Tahoma" w:hAnsi="Tahoma" w:cs="Tahoma"/>
          <w:spacing w:val="-10"/>
          <w:sz w:val="20"/>
        </w:rPr>
        <w:t>07161/202-7777</w:t>
      </w:r>
    </w:p>
    <w:p w:rsidR="000F4C7C" w:rsidRPr="005F3BB2" w:rsidRDefault="005F3BB2">
      <w:pPr>
        <w:ind w:firstLine="708"/>
        <w:jc w:val="right"/>
        <w:rPr>
          <w:rFonts w:ascii="Tahoma" w:hAnsi="Tahoma" w:cs="Tahoma"/>
          <w:color w:val="000000"/>
          <w:spacing w:val="-10"/>
          <w:sz w:val="20"/>
        </w:rPr>
      </w:pPr>
      <w:r w:rsidRPr="005F3BB2">
        <w:rPr>
          <w:rFonts w:ascii="Tahoma" w:hAnsi="Tahoma" w:cs="Tahoma"/>
          <w:color w:val="000000"/>
          <w:spacing w:val="-10"/>
          <w:sz w:val="20"/>
        </w:rPr>
        <w:t>d.</w:t>
      </w:r>
      <w:r w:rsidR="00137C59">
        <w:rPr>
          <w:rFonts w:ascii="Tahoma" w:hAnsi="Tahoma" w:cs="Tahoma"/>
          <w:color w:val="000000"/>
          <w:spacing w:val="-10"/>
          <w:sz w:val="20"/>
        </w:rPr>
        <w:t>kurzschenkel</w:t>
      </w:r>
      <w:r w:rsidR="000F4C7C" w:rsidRPr="005F3BB2">
        <w:rPr>
          <w:rFonts w:ascii="Tahoma" w:hAnsi="Tahoma" w:cs="Tahoma"/>
          <w:color w:val="000000"/>
          <w:spacing w:val="-10"/>
          <w:sz w:val="20"/>
        </w:rPr>
        <w:t>@</w:t>
      </w:r>
      <w:r w:rsidR="00B5332A" w:rsidRPr="005F3BB2">
        <w:rPr>
          <w:rFonts w:ascii="Tahoma" w:hAnsi="Tahoma" w:cs="Tahoma"/>
          <w:color w:val="000000"/>
          <w:spacing w:val="-10"/>
          <w:sz w:val="20"/>
        </w:rPr>
        <w:t>awb-gp.de</w:t>
      </w:r>
    </w:p>
    <w:p w:rsidR="00D71BBE" w:rsidRPr="005F3BB2" w:rsidRDefault="00D71BBE">
      <w:pPr>
        <w:ind w:firstLine="708"/>
        <w:jc w:val="right"/>
        <w:rPr>
          <w:rFonts w:ascii="Tahoma" w:hAnsi="Tahoma" w:cs="Tahoma"/>
          <w:color w:val="000000"/>
          <w:spacing w:val="-10"/>
          <w:sz w:val="20"/>
        </w:rPr>
      </w:pPr>
      <w:r w:rsidRPr="005F3BB2">
        <w:rPr>
          <w:rFonts w:ascii="Tahoma" w:hAnsi="Tahoma" w:cs="Tahoma"/>
          <w:color w:val="000000"/>
          <w:spacing w:val="-10"/>
          <w:sz w:val="20"/>
        </w:rPr>
        <w:t>www.awb-gp.de</w:t>
      </w:r>
    </w:p>
    <w:p w:rsidR="000F4C7C" w:rsidRPr="00E5004C" w:rsidRDefault="000F4C7C">
      <w:pPr>
        <w:ind w:firstLine="708"/>
        <w:jc w:val="right"/>
        <w:rPr>
          <w:rFonts w:ascii="Tahoma" w:hAnsi="Tahoma" w:cs="Tahoma"/>
          <w:color w:val="000000"/>
          <w:spacing w:val="-10"/>
          <w:sz w:val="20"/>
        </w:rPr>
      </w:pPr>
    </w:p>
    <w:p w:rsidR="004B6444" w:rsidRPr="00E5004C" w:rsidRDefault="004B6444">
      <w:pPr>
        <w:pStyle w:val="berschrift3"/>
        <w:rPr>
          <w:rFonts w:ascii="Tahoma" w:hAnsi="Tahoma" w:cs="Tahoma"/>
          <w:sz w:val="28"/>
        </w:rPr>
      </w:pPr>
    </w:p>
    <w:p w:rsidR="000F4C7C" w:rsidRPr="00E5004C" w:rsidRDefault="00FF651C">
      <w:pPr>
        <w:pStyle w:val="berschrift3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Abfallg</w:t>
      </w:r>
      <w:r w:rsidR="006E4DC3">
        <w:rPr>
          <w:rFonts w:ascii="Tahoma" w:hAnsi="Tahoma" w:cs="Tahoma"/>
          <w:sz w:val="28"/>
        </w:rPr>
        <w:t>ebührenbescheide werden ab dem 30. Januar versandt</w:t>
      </w:r>
    </w:p>
    <w:p w:rsidR="000F4C7C" w:rsidRPr="00E5004C" w:rsidRDefault="006E4DC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Gutschein für Biobeutel und Sperrmüllschein </w:t>
      </w:r>
      <w:r w:rsidR="00277944">
        <w:rPr>
          <w:rFonts w:ascii="Tahoma" w:hAnsi="Tahoma" w:cs="Tahoma"/>
        </w:rPr>
        <w:t>sind i</w:t>
      </w:r>
      <w:r>
        <w:rPr>
          <w:rFonts w:ascii="Tahoma" w:hAnsi="Tahoma" w:cs="Tahoma"/>
        </w:rPr>
        <w:t xml:space="preserve">m Schreiben </w:t>
      </w:r>
      <w:r w:rsidR="00277944">
        <w:rPr>
          <w:rFonts w:ascii="Tahoma" w:hAnsi="Tahoma" w:cs="Tahoma"/>
        </w:rPr>
        <w:t>enthalten</w:t>
      </w:r>
    </w:p>
    <w:p w:rsidR="000F4C7C" w:rsidRPr="00E5004C" w:rsidRDefault="000F4C7C">
      <w:pPr>
        <w:spacing w:line="336" w:lineRule="auto"/>
        <w:rPr>
          <w:rFonts w:ascii="Tahoma" w:hAnsi="Tahoma" w:cs="Tahoma"/>
          <w:b/>
          <w:bCs/>
          <w:spacing w:val="-10"/>
        </w:rPr>
      </w:pPr>
    </w:p>
    <w:p w:rsidR="000F4C7C" w:rsidRPr="00E5004C" w:rsidRDefault="000F4C7C">
      <w:pPr>
        <w:spacing w:line="336" w:lineRule="auto"/>
        <w:jc w:val="both"/>
        <w:rPr>
          <w:rFonts w:ascii="Tahoma" w:hAnsi="Tahoma" w:cs="Tahoma"/>
        </w:rPr>
        <w:sectPr w:rsidR="000F4C7C" w:rsidRPr="00E5004C" w:rsidSect="00E92081">
          <w:type w:val="continuous"/>
          <w:pgSz w:w="11906" w:h="16838" w:code="9"/>
          <w:pgMar w:top="1134" w:right="794" w:bottom="851" w:left="2268" w:header="720" w:footer="720" w:gutter="0"/>
          <w:cols w:space="720"/>
          <w:titlePg/>
        </w:sectPr>
      </w:pPr>
    </w:p>
    <w:p w:rsidR="00583A2A" w:rsidRDefault="006E4DC3">
      <w:pPr>
        <w:spacing w:line="336" w:lineRule="auto"/>
        <w:jc w:val="both"/>
        <w:rPr>
          <w:rFonts w:ascii="Tahoma" w:hAnsi="Tahoma" w:cs="Tahoma"/>
        </w:rPr>
      </w:pPr>
      <w:r w:rsidRPr="00536CBF">
        <w:rPr>
          <w:rFonts w:ascii="Tahoma" w:hAnsi="Tahoma" w:cs="Tahoma"/>
        </w:rPr>
        <w:lastRenderedPageBreak/>
        <w:t xml:space="preserve">Ab dem </w:t>
      </w:r>
      <w:r>
        <w:rPr>
          <w:rFonts w:ascii="Tahoma" w:hAnsi="Tahoma" w:cs="Tahoma"/>
        </w:rPr>
        <w:t>30</w:t>
      </w:r>
      <w:r w:rsidRPr="00536CBF">
        <w:rPr>
          <w:rFonts w:ascii="Tahoma" w:hAnsi="Tahoma" w:cs="Tahoma"/>
        </w:rPr>
        <w:t>.0</w:t>
      </w:r>
      <w:r>
        <w:rPr>
          <w:rFonts w:ascii="Tahoma" w:hAnsi="Tahoma" w:cs="Tahoma"/>
        </w:rPr>
        <w:t>1</w:t>
      </w:r>
      <w:r w:rsidRPr="00536CBF">
        <w:rPr>
          <w:rFonts w:ascii="Tahoma" w:hAnsi="Tahoma" w:cs="Tahoma"/>
        </w:rPr>
        <w:t>.202</w:t>
      </w:r>
      <w:r>
        <w:rPr>
          <w:rFonts w:ascii="Tahoma" w:hAnsi="Tahoma" w:cs="Tahoma"/>
        </w:rPr>
        <w:t>1</w:t>
      </w:r>
      <w:r w:rsidRPr="00536CBF">
        <w:rPr>
          <w:rFonts w:ascii="Tahoma" w:hAnsi="Tahoma" w:cs="Tahoma"/>
        </w:rPr>
        <w:t xml:space="preserve"> werden d</w:t>
      </w:r>
      <w:r w:rsidRPr="00471080">
        <w:rPr>
          <w:rFonts w:ascii="Tahoma" w:hAnsi="Tahoma" w:cs="Tahoma"/>
        </w:rPr>
        <w:t xml:space="preserve">ie </w:t>
      </w:r>
      <w:r w:rsidRPr="00536CBF">
        <w:rPr>
          <w:rFonts w:ascii="Tahoma" w:hAnsi="Tahoma" w:cs="Tahoma"/>
        </w:rPr>
        <w:t xml:space="preserve">Abfallgebührenbescheide </w:t>
      </w:r>
      <w:r>
        <w:rPr>
          <w:rFonts w:ascii="Tahoma" w:hAnsi="Tahoma" w:cs="Tahoma"/>
        </w:rPr>
        <w:t>mit den Müllmarken für das Jahr 2021</w:t>
      </w:r>
      <w:r w:rsidRPr="00536CBF">
        <w:rPr>
          <w:rFonts w:ascii="Tahoma" w:hAnsi="Tahoma" w:cs="Tahoma"/>
        </w:rPr>
        <w:t xml:space="preserve"> an alle Haushalte und Arbeitsstätten im Landkreis Göppingen ve</w:t>
      </w:r>
      <w:r w:rsidRPr="00536CBF">
        <w:rPr>
          <w:rFonts w:ascii="Tahoma" w:hAnsi="Tahoma" w:cs="Tahoma"/>
        </w:rPr>
        <w:t>r</w:t>
      </w:r>
      <w:r w:rsidRPr="00536CBF">
        <w:rPr>
          <w:rFonts w:ascii="Tahoma" w:hAnsi="Tahoma" w:cs="Tahoma"/>
        </w:rPr>
        <w:t xml:space="preserve">sandt. Die Gebührenmarke muss nach Erhalt umgehend auf die Mülltonne geklebt werden. </w:t>
      </w:r>
      <w:r w:rsidR="00D1546C">
        <w:rPr>
          <w:rFonts w:ascii="Tahoma" w:hAnsi="Tahoma" w:cs="Tahoma"/>
        </w:rPr>
        <w:t>Nur noch b</w:t>
      </w:r>
      <w:r w:rsidRPr="00536CBF">
        <w:rPr>
          <w:rFonts w:ascii="Tahoma" w:hAnsi="Tahoma" w:cs="Tahoma"/>
        </w:rPr>
        <w:t>is zum Erhalt der aktuellen Müllmarke wird die Tonne mit der 20</w:t>
      </w:r>
      <w:r>
        <w:rPr>
          <w:rFonts w:ascii="Tahoma" w:hAnsi="Tahoma" w:cs="Tahoma"/>
        </w:rPr>
        <w:t>20</w:t>
      </w:r>
      <w:r w:rsidRPr="00536CBF">
        <w:rPr>
          <w:rFonts w:ascii="Tahoma" w:hAnsi="Tahoma" w:cs="Tahoma"/>
        </w:rPr>
        <w:t>er Marke geleert.</w:t>
      </w:r>
    </w:p>
    <w:p w:rsidR="00FF651C" w:rsidRDefault="006E4DC3" w:rsidP="006E4DC3">
      <w:pPr>
        <w:spacing w:line="360" w:lineRule="auto"/>
        <w:rPr>
          <w:rFonts w:ascii="Tahoma" w:hAnsi="Tahoma" w:cs="Tahoma"/>
        </w:rPr>
      </w:pPr>
      <w:r w:rsidRPr="00536CBF">
        <w:rPr>
          <w:rFonts w:ascii="Tahoma" w:hAnsi="Tahoma" w:cs="Tahoma"/>
        </w:rPr>
        <w:t xml:space="preserve">Auf den Gebührenbescheiden befinden sich </w:t>
      </w:r>
      <w:r>
        <w:rPr>
          <w:rFonts w:ascii="Tahoma" w:hAnsi="Tahoma" w:cs="Tahoma"/>
        </w:rPr>
        <w:t>die Zugangsdaten für das Online-</w:t>
      </w:r>
      <w:r w:rsidRPr="00536CBF">
        <w:rPr>
          <w:rFonts w:ascii="Tahoma" w:hAnsi="Tahoma" w:cs="Tahoma"/>
        </w:rPr>
        <w:t>Bürgerportal</w:t>
      </w:r>
      <w:r>
        <w:rPr>
          <w:rFonts w:ascii="Tahoma" w:hAnsi="Tahoma" w:cs="Tahoma"/>
        </w:rPr>
        <w:t xml:space="preserve"> des AWB</w:t>
      </w:r>
      <w:r w:rsidR="001B760D">
        <w:rPr>
          <w:rFonts w:ascii="Tahoma" w:hAnsi="Tahoma" w:cs="Tahoma"/>
        </w:rPr>
        <w:t xml:space="preserve"> (www.myawb.de)</w:t>
      </w:r>
      <w:r w:rsidRPr="00536CBF">
        <w:rPr>
          <w:rFonts w:ascii="Tahoma" w:hAnsi="Tahoma" w:cs="Tahoma"/>
        </w:rPr>
        <w:t xml:space="preserve">. Dort </w:t>
      </w:r>
      <w:r>
        <w:rPr>
          <w:rFonts w:ascii="Tahoma" w:hAnsi="Tahoma" w:cs="Tahoma"/>
        </w:rPr>
        <w:t xml:space="preserve">können die Bürgerinnen und Bürger </w:t>
      </w:r>
      <w:r w:rsidR="0087059C">
        <w:rPr>
          <w:rFonts w:ascii="Tahoma" w:hAnsi="Tahoma" w:cs="Tahoma"/>
        </w:rPr>
        <w:t xml:space="preserve">ein </w:t>
      </w:r>
      <w:r w:rsidR="0087059C" w:rsidRPr="00536CBF">
        <w:rPr>
          <w:rFonts w:ascii="Tahoma" w:hAnsi="Tahoma" w:cs="Tahoma"/>
        </w:rPr>
        <w:t>SEPA-Lastschriftmandat</w:t>
      </w:r>
      <w:r w:rsidR="0087059C">
        <w:rPr>
          <w:rFonts w:ascii="Tahoma" w:hAnsi="Tahoma" w:cs="Tahoma"/>
        </w:rPr>
        <w:t xml:space="preserve"> e</w:t>
      </w:r>
      <w:r w:rsidR="0087059C" w:rsidRPr="00536CBF">
        <w:rPr>
          <w:rFonts w:ascii="Tahoma" w:hAnsi="Tahoma" w:cs="Tahoma"/>
        </w:rPr>
        <w:t>inrichte</w:t>
      </w:r>
      <w:r w:rsidR="0087059C">
        <w:rPr>
          <w:rFonts w:ascii="Tahoma" w:hAnsi="Tahoma" w:cs="Tahoma"/>
        </w:rPr>
        <w:t xml:space="preserve">n und seit kurzem auch </w:t>
      </w:r>
      <w:r>
        <w:rPr>
          <w:rFonts w:ascii="Tahoma" w:hAnsi="Tahoma" w:cs="Tahoma"/>
        </w:rPr>
        <w:t>ihre Sperrmüll</w:t>
      </w:r>
      <w:r w:rsidR="0087059C">
        <w:rPr>
          <w:rFonts w:ascii="Tahoma" w:hAnsi="Tahoma" w:cs="Tahoma"/>
        </w:rPr>
        <w:t>abh</w:t>
      </w:r>
      <w:r w:rsidR="0087059C">
        <w:rPr>
          <w:rFonts w:ascii="Tahoma" w:hAnsi="Tahoma" w:cs="Tahoma"/>
        </w:rPr>
        <w:t>o</w:t>
      </w:r>
      <w:r w:rsidR="0087059C">
        <w:rPr>
          <w:rFonts w:ascii="Tahoma" w:hAnsi="Tahoma" w:cs="Tahoma"/>
        </w:rPr>
        <w:t>lung anmelden</w:t>
      </w:r>
      <w:r>
        <w:rPr>
          <w:rFonts w:ascii="Tahoma" w:hAnsi="Tahoma" w:cs="Tahoma"/>
        </w:rPr>
        <w:t>.</w:t>
      </w:r>
      <w:r w:rsidRPr="00536CB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</w:t>
      </w:r>
      <w:r w:rsidRPr="00536CBF">
        <w:rPr>
          <w:rFonts w:ascii="Tahoma" w:hAnsi="Tahoma" w:cs="Tahoma"/>
        </w:rPr>
        <w:t xml:space="preserve">m Laufe des Jahres </w:t>
      </w:r>
      <w:r>
        <w:rPr>
          <w:rFonts w:ascii="Tahoma" w:hAnsi="Tahoma" w:cs="Tahoma"/>
        </w:rPr>
        <w:t xml:space="preserve">soll </w:t>
      </w:r>
      <w:r w:rsidR="0087059C">
        <w:rPr>
          <w:rFonts w:ascii="Tahoma" w:hAnsi="Tahoma" w:cs="Tahoma"/>
        </w:rPr>
        <w:t xml:space="preserve">zudem </w:t>
      </w:r>
      <w:r>
        <w:rPr>
          <w:rFonts w:ascii="Tahoma" w:hAnsi="Tahoma" w:cs="Tahoma"/>
        </w:rPr>
        <w:t>die</w:t>
      </w:r>
      <w:r w:rsidRPr="00536CBF">
        <w:rPr>
          <w:rFonts w:ascii="Tahoma" w:hAnsi="Tahoma" w:cs="Tahoma"/>
        </w:rPr>
        <w:t xml:space="preserve"> </w:t>
      </w:r>
      <w:r w:rsidR="00FF651C">
        <w:rPr>
          <w:rFonts w:ascii="Tahoma" w:hAnsi="Tahoma" w:cs="Tahoma"/>
        </w:rPr>
        <w:t xml:space="preserve">Möglichkeit zur </w:t>
      </w:r>
      <w:r w:rsidRPr="00536CBF">
        <w:rPr>
          <w:rFonts w:ascii="Tahoma" w:hAnsi="Tahoma" w:cs="Tahoma"/>
        </w:rPr>
        <w:t>Übermittlung von Reklamationen</w:t>
      </w:r>
      <w:r w:rsidR="00FF651C">
        <w:rPr>
          <w:rFonts w:ascii="Tahoma" w:hAnsi="Tahoma" w:cs="Tahoma"/>
        </w:rPr>
        <w:t xml:space="preserve"> eingerichtet werden</w:t>
      </w:r>
      <w:r w:rsidRPr="00536CBF">
        <w:rPr>
          <w:rFonts w:ascii="Tahoma" w:hAnsi="Tahoma" w:cs="Tahoma"/>
        </w:rPr>
        <w:t>.</w:t>
      </w:r>
    </w:p>
    <w:p w:rsidR="00FF651C" w:rsidRDefault="00FF651C" w:rsidP="006E4DC3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Seit dem Jahr 2020 gibt es für die Sperrmüllbestellung keine Postkarte mehr, so</w:t>
      </w:r>
      <w:r>
        <w:rPr>
          <w:rFonts w:ascii="Tahoma" w:hAnsi="Tahoma" w:cs="Tahoma"/>
        </w:rPr>
        <w:t>n</w:t>
      </w:r>
      <w:r>
        <w:rPr>
          <w:rFonts w:ascii="Tahoma" w:hAnsi="Tahoma" w:cs="Tahoma"/>
        </w:rPr>
        <w:t>dern einen Bestellschein im DIN A4-Format, auf dem Name und Adresse des G</w:t>
      </w:r>
      <w:r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bührenschuldners bereits eingedruckt sind. </w:t>
      </w:r>
      <w:r w:rsidR="0087059C">
        <w:rPr>
          <w:rFonts w:ascii="Tahoma" w:hAnsi="Tahoma" w:cs="Tahoma"/>
        </w:rPr>
        <w:t xml:space="preserve">Wer den </w:t>
      </w:r>
      <w:r w:rsidR="00A21D91">
        <w:rPr>
          <w:rFonts w:ascii="Tahoma" w:hAnsi="Tahoma" w:cs="Tahoma"/>
        </w:rPr>
        <w:t xml:space="preserve">Sperrmüll </w:t>
      </w:r>
      <w:r w:rsidR="0087059C">
        <w:rPr>
          <w:rFonts w:ascii="Tahoma" w:hAnsi="Tahoma" w:cs="Tahoma"/>
        </w:rPr>
        <w:t xml:space="preserve">nicht </w:t>
      </w:r>
      <w:r w:rsidR="00A21D91">
        <w:rPr>
          <w:rFonts w:ascii="Tahoma" w:hAnsi="Tahoma" w:cs="Tahoma"/>
        </w:rPr>
        <w:t xml:space="preserve">über </w:t>
      </w:r>
      <w:r w:rsidR="00A21D91">
        <w:rPr>
          <w:rFonts w:ascii="Tahoma" w:hAnsi="Tahoma" w:cs="Tahoma"/>
        </w:rPr>
        <w:br/>
        <w:t>w</w:t>
      </w:r>
      <w:r w:rsidR="00564B63">
        <w:rPr>
          <w:rFonts w:ascii="Tahoma" w:hAnsi="Tahoma" w:cs="Tahoma"/>
        </w:rPr>
        <w:t xml:space="preserve">ww.myawb.de </w:t>
      </w:r>
      <w:r w:rsidR="0087059C">
        <w:rPr>
          <w:rFonts w:ascii="Tahoma" w:hAnsi="Tahoma" w:cs="Tahoma"/>
        </w:rPr>
        <w:t>anmelden kann oder möchte, kann wie gewohnt den</w:t>
      </w:r>
      <w:r>
        <w:rPr>
          <w:rFonts w:ascii="Tahoma" w:hAnsi="Tahoma" w:cs="Tahoma"/>
        </w:rPr>
        <w:t xml:space="preserve"> Bestellschein</w:t>
      </w:r>
      <w:r w:rsidR="0018596A">
        <w:rPr>
          <w:rFonts w:ascii="Tahoma" w:hAnsi="Tahoma" w:cs="Tahoma"/>
        </w:rPr>
        <w:t xml:space="preserve"> per Post an den AWB</w:t>
      </w:r>
      <w:r w:rsidR="00564B63">
        <w:rPr>
          <w:rFonts w:ascii="Tahoma" w:hAnsi="Tahoma" w:cs="Tahoma"/>
        </w:rPr>
        <w:t xml:space="preserve"> </w:t>
      </w:r>
      <w:r w:rsidR="0018596A">
        <w:rPr>
          <w:rFonts w:ascii="Tahoma" w:hAnsi="Tahoma" w:cs="Tahoma"/>
        </w:rPr>
        <w:t>schicken</w:t>
      </w:r>
      <w:r>
        <w:rPr>
          <w:rFonts w:ascii="Tahoma" w:hAnsi="Tahoma" w:cs="Tahoma"/>
        </w:rPr>
        <w:t>.</w:t>
      </w:r>
    </w:p>
    <w:p w:rsidR="00FF651C" w:rsidRDefault="00FF651C" w:rsidP="006E4DC3">
      <w:pPr>
        <w:spacing w:line="33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Neu: Ab diesem Jahr erhalten alle Haushalte und Arbeitsstätten mit ihrem Gebü</w:t>
      </w:r>
      <w:r>
        <w:rPr>
          <w:rFonts w:ascii="Tahoma" w:hAnsi="Tahoma" w:cs="Tahoma"/>
        </w:rPr>
        <w:t>h</w:t>
      </w:r>
      <w:r>
        <w:rPr>
          <w:rFonts w:ascii="Tahoma" w:hAnsi="Tahoma" w:cs="Tahoma"/>
        </w:rPr>
        <w:t>renbescheid einen Gutschein für ein Jahreskontingent Biobeutel</w:t>
      </w:r>
      <w:r w:rsidR="00F42785">
        <w:rPr>
          <w:rFonts w:ascii="Tahoma" w:hAnsi="Tahoma" w:cs="Tahoma"/>
        </w:rPr>
        <w:t xml:space="preserve"> (60 Biobeutel mit einem Volumen von 15 Litern)</w:t>
      </w:r>
      <w:r>
        <w:rPr>
          <w:rFonts w:ascii="Tahoma" w:hAnsi="Tahoma" w:cs="Tahoma"/>
        </w:rPr>
        <w:t>.</w:t>
      </w:r>
      <w:r w:rsidR="00F839B5">
        <w:rPr>
          <w:rFonts w:ascii="Tahoma" w:hAnsi="Tahoma" w:cs="Tahoma"/>
        </w:rPr>
        <w:t xml:space="preserve"> Die Gutscheine können bei den Wertstoffzentren in Göppingen und Geislingen, bei den Grüngutplätzen des Landkreises, im AWB-Verwaltungsgebäude und bei </w:t>
      </w:r>
      <w:r w:rsidR="00D1546C">
        <w:rPr>
          <w:rFonts w:ascii="Tahoma" w:hAnsi="Tahoma" w:cs="Tahoma"/>
        </w:rPr>
        <w:t>den allermeisten</w:t>
      </w:r>
      <w:r w:rsidR="00F839B5">
        <w:rPr>
          <w:rFonts w:ascii="Tahoma" w:hAnsi="Tahoma" w:cs="Tahoma"/>
        </w:rPr>
        <w:t xml:space="preserve"> Gemeinden eingelöst werden. Au</w:t>
      </w:r>
      <w:r w:rsidR="00F839B5">
        <w:rPr>
          <w:rFonts w:ascii="Tahoma" w:hAnsi="Tahoma" w:cs="Tahoma"/>
        </w:rPr>
        <w:t>f</w:t>
      </w:r>
      <w:r w:rsidR="00F839B5">
        <w:rPr>
          <w:rFonts w:ascii="Tahoma" w:hAnsi="Tahoma" w:cs="Tahoma"/>
        </w:rPr>
        <w:t xml:space="preserve">grund von Lieferschwierigkeiten wird im Februar pro Gutschein allerdings nur eine </w:t>
      </w:r>
      <w:r w:rsidR="00F839B5">
        <w:rPr>
          <w:rFonts w:ascii="Tahoma" w:hAnsi="Tahoma" w:cs="Tahoma"/>
        </w:rPr>
        <w:lastRenderedPageBreak/>
        <w:t xml:space="preserve">der sechs Rollen ausgegeben. Die Gutscheine werden entsprechend markiert und </w:t>
      </w:r>
      <w:r w:rsidR="00F839B5" w:rsidRPr="00F839B5">
        <w:rPr>
          <w:rFonts w:ascii="Tahoma" w:hAnsi="Tahoma" w:cs="Tahoma"/>
        </w:rPr>
        <w:t>berechtigen zur Abholung der restlichen fünf Rollen zu einem späteren Zeitpunkt</w:t>
      </w:r>
      <w:r w:rsidR="00F839B5">
        <w:rPr>
          <w:rFonts w:ascii="Tahoma" w:hAnsi="Tahoma" w:cs="Tahoma"/>
        </w:rPr>
        <w:t>.</w:t>
      </w:r>
    </w:p>
    <w:p w:rsidR="006E4DC3" w:rsidRPr="00771463" w:rsidRDefault="006E4DC3" w:rsidP="006E4DC3">
      <w:pPr>
        <w:spacing w:line="336" w:lineRule="auto"/>
        <w:jc w:val="both"/>
        <w:rPr>
          <w:rFonts w:ascii="Tahoma" w:hAnsi="Tahoma" w:cs="Tahoma"/>
          <w:color w:val="000000"/>
          <w:sz w:val="20"/>
        </w:rPr>
      </w:pPr>
      <w:r w:rsidRPr="00536CBF">
        <w:rPr>
          <w:rFonts w:ascii="Tahoma" w:hAnsi="Tahoma" w:cs="Tahoma"/>
        </w:rPr>
        <w:t xml:space="preserve">Wer bis </w:t>
      </w:r>
      <w:r>
        <w:rPr>
          <w:rFonts w:ascii="Tahoma" w:hAnsi="Tahoma" w:cs="Tahoma"/>
        </w:rPr>
        <w:t xml:space="preserve">zum </w:t>
      </w:r>
      <w:r w:rsidR="00FF651C">
        <w:rPr>
          <w:rFonts w:ascii="Tahoma" w:hAnsi="Tahoma" w:cs="Tahoma"/>
        </w:rPr>
        <w:t>19</w:t>
      </w:r>
      <w:r>
        <w:rPr>
          <w:rFonts w:ascii="Tahoma" w:hAnsi="Tahoma" w:cs="Tahoma"/>
        </w:rPr>
        <w:t>.02.</w:t>
      </w:r>
      <w:r w:rsidR="00FF651C">
        <w:rPr>
          <w:rFonts w:ascii="Tahoma" w:hAnsi="Tahoma" w:cs="Tahoma"/>
        </w:rPr>
        <w:t>2021</w:t>
      </w:r>
      <w:r w:rsidRPr="00536CBF">
        <w:rPr>
          <w:rFonts w:ascii="Tahoma" w:hAnsi="Tahoma" w:cs="Tahoma"/>
        </w:rPr>
        <w:t xml:space="preserve"> keinen Gebührenbescheid u</w:t>
      </w:r>
      <w:r w:rsidR="00FF651C">
        <w:rPr>
          <w:rFonts w:ascii="Tahoma" w:hAnsi="Tahoma" w:cs="Tahoma"/>
        </w:rPr>
        <w:t>nd keine Marke für das Jahr 2021</w:t>
      </w:r>
      <w:r w:rsidRPr="00536CBF">
        <w:rPr>
          <w:rFonts w:ascii="Tahoma" w:hAnsi="Tahoma" w:cs="Tahoma"/>
        </w:rPr>
        <w:t xml:space="preserve"> erhalten hat, sollte sich umgehend beim Abfallwirtschaftsbetrieb melden,</w:t>
      </w:r>
      <w:r w:rsidRPr="00471080">
        <w:rPr>
          <w:rFonts w:ascii="Tahoma" w:hAnsi="Tahoma" w:cs="Tahoma"/>
          <w:szCs w:val="24"/>
        </w:rPr>
        <w:t xml:space="preserve"> </w:t>
      </w:r>
      <w:r w:rsidRPr="00471080">
        <w:rPr>
          <w:rStyle w:val="Fett"/>
          <w:rFonts w:ascii="Tahoma" w:hAnsi="Tahoma" w:cs="Tahoma"/>
          <w:b w:val="0"/>
          <w:color w:val="000000"/>
          <w:szCs w:val="24"/>
        </w:rPr>
        <w:t>T</w:t>
      </w:r>
      <w:r w:rsidRPr="00471080">
        <w:rPr>
          <w:rStyle w:val="Fett"/>
          <w:rFonts w:ascii="Tahoma" w:hAnsi="Tahoma" w:cs="Tahoma"/>
          <w:b w:val="0"/>
          <w:color w:val="000000"/>
          <w:szCs w:val="24"/>
        </w:rPr>
        <w:t>e</w:t>
      </w:r>
      <w:r w:rsidRPr="00471080">
        <w:rPr>
          <w:rStyle w:val="Fett"/>
          <w:rFonts w:ascii="Tahoma" w:hAnsi="Tahoma" w:cs="Tahoma"/>
          <w:b w:val="0"/>
          <w:color w:val="000000"/>
          <w:szCs w:val="24"/>
        </w:rPr>
        <w:t>lefonnummer 07161 202-8888 oder</w:t>
      </w:r>
      <w:r w:rsidRPr="00471080">
        <w:rPr>
          <w:rStyle w:val="Fett"/>
          <w:rFonts w:ascii="Tahoma" w:hAnsi="Tahoma" w:cs="Tahoma"/>
          <w:color w:val="000000"/>
          <w:szCs w:val="24"/>
        </w:rPr>
        <w:t xml:space="preserve"> </w:t>
      </w:r>
      <w:r w:rsidRPr="00471080">
        <w:rPr>
          <w:rStyle w:val="Fett"/>
          <w:rFonts w:ascii="Tahoma" w:hAnsi="Tahoma" w:cs="Tahoma"/>
          <w:b w:val="0"/>
          <w:color w:val="000000"/>
          <w:szCs w:val="24"/>
        </w:rPr>
        <w:t>E-Mail</w:t>
      </w:r>
      <w:r w:rsidRPr="00471080">
        <w:rPr>
          <w:rStyle w:val="Fett"/>
          <w:rFonts w:ascii="Tahoma" w:hAnsi="Tahoma" w:cs="Tahoma"/>
          <w:color w:val="000000"/>
          <w:szCs w:val="24"/>
        </w:rPr>
        <w:t xml:space="preserve"> </w:t>
      </w:r>
      <w:hyperlink r:id="rId11" w:history="1">
        <w:r w:rsidRPr="00471080">
          <w:rPr>
            <w:rStyle w:val="Hyperlink"/>
            <w:rFonts w:ascii="Tahoma" w:hAnsi="Tahoma" w:cs="Tahoma"/>
            <w:szCs w:val="24"/>
          </w:rPr>
          <w:t>gebuehren@awb-gp.de</w:t>
        </w:r>
      </w:hyperlink>
      <w:r w:rsidRPr="00471080">
        <w:rPr>
          <w:rFonts w:ascii="Tahoma" w:hAnsi="Tahoma" w:cs="Tahoma"/>
          <w:color w:val="000000"/>
          <w:sz w:val="20"/>
        </w:rPr>
        <w:t>.</w:t>
      </w:r>
    </w:p>
    <w:sectPr w:rsidR="006E4DC3" w:rsidRPr="00771463" w:rsidSect="00EB4CAA">
      <w:type w:val="continuous"/>
      <w:pgSz w:w="11906" w:h="16838" w:code="9"/>
      <w:pgMar w:top="1134" w:right="794" w:bottom="851" w:left="2268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0FD" w:rsidRDefault="00A030FD">
      <w:r>
        <w:separator/>
      </w:r>
    </w:p>
  </w:endnote>
  <w:endnote w:type="continuationSeparator" w:id="0">
    <w:p w:rsidR="00A030FD" w:rsidRDefault="00A0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0FD" w:rsidRDefault="00A030FD">
      <w:r>
        <w:separator/>
      </w:r>
    </w:p>
  </w:footnote>
  <w:footnote w:type="continuationSeparator" w:id="0">
    <w:p w:rsidR="00A030FD" w:rsidRDefault="00A03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C7C" w:rsidRDefault="00A34FA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0F4C7C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F4C7C" w:rsidRDefault="000F4C7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C7C" w:rsidRDefault="000F4C7C">
    <w:pPr>
      <w:pStyle w:val="Kopfzeile"/>
    </w:pPr>
    <w:r>
      <w:rPr>
        <w:rStyle w:val="Seitenzahl"/>
        <w:snapToGrid w:val="0"/>
      </w:rPr>
      <w:tab/>
      <w:t xml:space="preserve">- </w:t>
    </w:r>
    <w:r w:rsidR="00A34FAF">
      <w:rPr>
        <w:rStyle w:val="Seitenzahl"/>
        <w:snapToGrid w:val="0"/>
      </w:rPr>
      <w:fldChar w:fldCharType="begin"/>
    </w:r>
    <w:r>
      <w:rPr>
        <w:rStyle w:val="Seitenzahl"/>
        <w:snapToGrid w:val="0"/>
      </w:rPr>
      <w:instrText xml:space="preserve"> PAGE </w:instrText>
    </w:r>
    <w:r w:rsidR="00A34FAF">
      <w:rPr>
        <w:rStyle w:val="Seitenzahl"/>
        <w:snapToGrid w:val="0"/>
      </w:rPr>
      <w:fldChar w:fldCharType="separate"/>
    </w:r>
    <w:r w:rsidR="007C7F68">
      <w:rPr>
        <w:rStyle w:val="Seitenzahl"/>
        <w:noProof/>
        <w:snapToGrid w:val="0"/>
      </w:rPr>
      <w:t>2</w:t>
    </w:r>
    <w:r w:rsidR="00A34FAF">
      <w:rPr>
        <w:rStyle w:val="Seitenzahl"/>
        <w:snapToGrid w:val="0"/>
      </w:rPr>
      <w:fldChar w:fldCharType="end"/>
    </w:r>
    <w:r>
      <w:rPr>
        <w:rStyle w:val="Seitenzahl"/>
        <w:snapToGrid w:val="0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C3"/>
    <w:rsid w:val="000F3318"/>
    <w:rsid w:val="000F4C7C"/>
    <w:rsid w:val="00137C59"/>
    <w:rsid w:val="0018596A"/>
    <w:rsid w:val="001A0388"/>
    <w:rsid w:val="001B760D"/>
    <w:rsid w:val="00224D39"/>
    <w:rsid w:val="00226210"/>
    <w:rsid w:val="00277944"/>
    <w:rsid w:val="004B6444"/>
    <w:rsid w:val="00564B63"/>
    <w:rsid w:val="00583A2A"/>
    <w:rsid w:val="00593FAF"/>
    <w:rsid w:val="005F3BB2"/>
    <w:rsid w:val="006908C3"/>
    <w:rsid w:val="006E4DC3"/>
    <w:rsid w:val="00771463"/>
    <w:rsid w:val="007C7F68"/>
    <w:rsid w:val="00813207"/>
    <w:rsid w:val="0087059C"/>
    <w:rsid w:val="008A1F5E"/>
    <w:rsid w:val="00980334"/>
    <w:rsid w:val="00A030FD"/>
    <w:rsid w:val="00A21D91"/>
    <w:rsid w:val="00A34FAF"/>
    <w:rsid w:val="00A74407"/>
    <w:rsid w:val="00B5332A"/>
    <w:rsid w:val="00B7638C"/>
    <w:rsid w:val="00C6126E"/>
    <w:rsid w:val="00D1546C"/>
    <w:rsid w:val="00D71BBE"/>
    <w:rsid w:val="00E36D80"/>
    <w:rsid w:val="00E5004C"/>
    <w:rsid w:val="00E92081"/>
    <w:rsid w:val="00EB4CAA"/>
    <w:rsid w:val="00F10284"/>
    <w:rsid w:val="00F42785"/>
    <w:rsid w:val="00F839B5"/>
    <w:rsid w:val="00F965DA"/>
    <w:rsid w:val="00F97909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4CAA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EB4CAA"/>
    <w:pPr>
      <w:keepNext/>
      <w:ind w:firstLine="708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EB4CAA"/>
    <w:pPr>
      <w:keepNext/>
      <w:outlineLvl w:val="1"/>
    </w:pPr>
    <w:rPr>
      <w:color w:val="999999"/>
      <w:spacing w:val="80"/>
      <w:sz w:val="144"/>
    </w:rPr>
  </w:style>
  <w:style w:type="paragraph" w:styleId="berschrift3">
    <w:name w:val="heading 3"/>
    <w:basedOn w:val="Standard"/>
    <w:next w:val="Standard"/>
    <w:qFormat/>
    <w:rsid w:val="00EB4CAA"/>
    <w:pPr>
      <w:keepNext/>
      <w:spacing w:line="336" w:lineRule="auto"/>
      <w:outlineLvl w:val="2"/>
    </w:pPr>
    <w:rPr>
      <w:b/>
      <w:bCs/>
      <w:spacing w:val="-10"/>
    </w:rPr>
  </w:style>
  <w:style w:type="paragraph" w:styleId="berschrift4">
    <w:name w:val="heading 4"/>
    <w:basedOn w:val="Standard"/>
    <w:next w:val="Standard"/>
    <w:qFormat/>
    <w:rsid w:val="00EB4CAA"/>
    <w:pPr>
      <w:keepNext/>
      <w:outlineLvl w:val="3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EB4CAA"/>
    <w:rPr>
      <w:color w:val="0000FF"/>
      <w:u w:val="single"/>
    </w:rPr>
  </w:style>
  <w:style w:type="character" w:styleId="BesuchterHyperlink">
    <w:name w:val="FollowedHyperlink"/>
    <w:basedOn w:val="Absatz-Standardschriftart"/>
    <w:rsid w:val="00EB4CAA"/>
    <w:rPr>
      <w:color w:val="800080"/>
      <w:u w:val="single"/>
    </w:rPr>
  </w:style>
  <w:style w:type="paragraph" w:styleId="Textkrper">
    <w:name w:val="Body Text"/>
    <w:basedOn w:val="Standard"/>
    <w:rsid w:val="00EB4CAA"/>
    <w:rPr>
      <w:sz w:val="22"/>
    </w:rPr>
  </w:style>
  <w:style w:type="paragraph" w:styleId="Kopfzeile">
    <w:name w:val="header"/>
    <w:basedOn w:val="Standard"/>
    <w:rsid w:val="00EB4CA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B4CAA"/>
  </w:style>
  <w:style w:type="paragraph" w:styleId="Fuzeile">
    <w:name w:val="footer"/>
    <w:basedOn w:val="Standard"/>
    <w:rsid w:val="00EB4CAA"/>
    <w:pPr>
      <w:tabs>
        <w:tab w:val="center" w:pos="4536"/>
        <w:tab w:val="right" w:pos="9072"/>
      </w:tabs>
    </w:pPr>
  </w:style>
  <w:style w:type="character" w:styleId="Fett">
    <w:name w:val="Strong"/>
    <w:basedOn w:val="Absatz-Standardschriftart"/>
    <w:qFormat/>
    <w:rsid w:val="00EB4CAA"/>
    <w:rPr>
      <w:b/>
      <w:bCs/>
    </w:rPr>
  </w:style>
  <w:style w:type="paragraph" w:styleId="Sprechblasentext">
    <w:name w:val="Balloon Text"/>
    <w:basedOn w:val="Standard"/>
    <w:link w:val="SprechblasentextZchn"/>
    <w:rsid w:val="001A03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0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4CAA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EB4CAA"/>
    <w:pPr>
      <w:keepNext/>
      <w:ind w:firstLine="708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EB4CAA"/>
    <w:pPr>
      <w:keepNext/>
      <w:outlineLvl w:val="1"/>
    </w:pPr>
    <w:rPr>
      <w:color w:val="999999"/>
      <w:spacing w:val="80"/>
      <w:sz w:val="144"/>
    </w:rPr>
  </w:style>
  <w:style w:type="paragraph" w:styleId="berschrift3">
    <w:name w:val="heading 3"/>
    <w:basedOn w:val="Standard"/>
    <w:next w:val="Standard"/>
    <w:qFormat/>
    <w:rsid w:val="00EB4CAA"/>
    <w:pPr>
      <w:keepNext/>
      <w:spacing w:line="336" w:lineRule="auto"/>
      <w:outlineLvl w:val="2"/>
    </w:pPr>
    <w:rPr>
      <w:b/>
      <w:bCs/>
      <w:spacing w:val="-10"/>
    </w:rPr>
  </w:style>
  <w:style w:type="paragraph" w:styleId="berschrift4">
    <w:name w:val="heading 4"/>
    <w:basedOn w:val="Standard"/>
    <w:next w:val="Standard"/>
    <w:qFormat/>
    <w:rsid w:val="00EB4CAA"/>
    <w:pPr>
      <w:keepNext/>
      <w:outlineLvl w:val="3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EB4CAA"/>
    <w:rPr>
      <w:color w:val="0000FF"/>
      <w:u w:val="single"/>
    </w:rPr>
  </w:style>
  <w:style w:type="character" w:styleId="BesuchterHyperlink">
    <w:name w:val="FollowedHyperlink"/>
    <w:basedOn w:val="Absatz-Standardschriftart"/>
    <w:rsid w:val="00EB4CAA"/>
    <w:rPr>
      <w:color w:val="800080"/>
      <w:u w:val="single"/>
    </w:rPr>
  </w:style>
  <w:style w:type="paragraph" w:styleId="Textkrper">
    <w:name w:val="Body Text"/>
    <w:basedOn w:val="Standard"/>
    <w:rsid w:val="00EB4CAA"/>
    <w:rPr>
      <w:sz w:val="22"/>
    </w:rPr>
  </w:style>
  <w:style w:type="paragraph" w:styleId="Kopfzeile">
    <w:name w:val="header"/>
    <w:basedOn w:val="Standard"/>
    <w:rsid w:val="00EB4CA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B4CAA"/>
  </w:style>
  <w:style w:type="paragraph" w:styleId="Fuzeile">
    <w:name w:val="footer"/>
    <w:basedOn w:val="Standard"/>
    <w:rsid w:val="00EB4CAA"/>
    <w:pPr>
      <w:tabs>
        <w:tab w:val="center" w:pos="4536"/>
        <w:tab w:val="right" w:pos="9072"/>
      </w:tabs>
    </w:pPr>
  </w:style>
  <w:style w:type="character" w:styleId="Fett">
    <w:name w:val="Strong"/>
    <w:basedOn w:val="Absatz-Standardschriftart"/>
    <w:qFormat/>
    <w:rsid w:val="00EB4CAA"/>
    <w:rPr>
      <w:b/>
      <w:bCs/>
    </w:rPr>
  </w:style>
  <w:style w:type="paragraph" w:styleId="Sprechblasentext">
    <w:name w:val="Balloon Text"/>
    <w:basedOn w:val="Standard"/>
    <w:link w:val="SprechblasentextZchn"/>
    <w:rsid w:val="001A03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0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buehren@awb-gp.d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1_Allgemein\Vorlagen\AWB\AWB-Pressemitteil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749FB-AA0E-4E53-979F-BCCCF292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AWB-Pressemitteilung</Template>
  <TotalTime>0</TotalTime>
  <Pages>2</Pages>
  <Words>307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AWB Göppingen</vt:lpstr>
    </vt:vector>
  </TitlesOfParts>
  <Company>AWB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AWB Göppingen</dc:title>
  <dc:creator>Richter, Anja</dc:creator>
  <cp:lastModifiedBy>Angelika Roth-Gassenmayer</cp:lastModifiedBy>
  <cp:revision>2</cp:revision>
  <cp:lastPrinted>2017-01-20T08:00:00Z</cp:lastPrinted>
  <dcterms:created xsi:type="dcterms:W3CDTF">2021-02-02T10:42:00Z</dcterms:created>
  <dcterms:modified xsi:type="dcterms:W3CDTF">2021-02-02T10:42:00Z</dcterms:modified>
</cp:coreProperties>
</file>